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b/>
          <w:bCs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84"/>
          <w:szCs w:val="84"/>
        </w:rPr>
        <w:t>信   息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single"/>
        </w:rPr>
        <w:t>白楼社区党委                  2019年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single"/>
          <w:lang w:val="en-US" w:eastAsia="zh-CN"/>
        </w:rPr>
        <w:t>11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single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single"/>
          <w:lang w:val="en-US" w:eastAsia="zh-CN"/>
        </w:rPr>
        <w:t>11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single"/>
        </w:rPr>
        <w:t>日</w:t>
      </w:r>
      <w:r>
        <w:rPr>
          <w:rFonts w:hint="eastAsia" w:ascii="宋体" w:hAnsi="宋体" w:cs="仿宋_GB2312"/>
          <w:b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滨河街道白楼社区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党委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不忘初心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 为民解忧  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及时联系开发商和物业公司处理阳光景园小区住户落地窗开裂问题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/>
        <w:ind w:left="0" w:right="0" w:firstLine="42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2019年11月9日，我市出现大风天气，阳光景园小区25号楼及26号楼的多个业主房屋窗户出现开裂松动现象，其中26号楼1单元，7、8、11层住户较为严重，出现严重松动已与墙体分离，存在安全隐患。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/>
        <w:ind w:left="0" w:right="0" w:firstLine="672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9日当天下午在得知此事后，白楼社区党委第一时间联系了开发商，督促开发商对窗户倾斜的住户进行固定，保障了居民的人生、财产安全，由于风力较大为保障过往行人安全，白楼社区党委及时联系物业公司拉起警戒线，防止居民及车辆误入危险区域发生危险。为防止此类事情再次发生，对居民造成安全危险，社区党委同时还要求开发商对25号楼、26号楼全体住户挨家挨户进行排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/>
        <w:ind w:left="0" w:right="0" w:firstLine="672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11月11日，为彻底解决落地窗开裂问题，社区党委再次与开发商联系，督促开发商与物业公司进行对接，到住户家中征求意见，根据住户意见制定解决方案。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/>
        <w:ind w:left="0" w:right="0" w:firstLine="672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经过开发商与住户的协商最终达成协议，开发商表示将对25号楼及26号楼全体房屋落地窗进行加固，加固修缮费用均由开发商承担。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/>
        <w:ind w:left="0" w:right="0" w:firstLine="672" w:firstLineChars="200"/>
        <w:rPr>
          <w:rFonts w:hint="default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白楼社区党委将及时跟踪此事的进展情况，及时督促开发商解决阳光景园落地窗开裂问题，保障居民群众安全，避免此类案件再次发生。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6690" cy="3511550"/>
            <wp:effectExtent l="0" t="0" r="10160" b="12700"/>
            <wp:docPr id="1" name="图片 1" descr="IMG_4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47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280" w:firstLineChars="4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图为白楼社区及物业公司对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住户进行排查</w:t>
      </w:r>
    </w:p>
    <w:p/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信息员：王梦雅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7099E"/>
    <w:rsid w:val="053B1401"/>
    <w:rsid w:val="58FC667C"/>
    <w:rsid w:val="6D07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p0"/>
    <w:basedOn w:val="1"/>
    <w:qFormat/>
    <w:uiPriority w:val="0"/>
    <w:pPr>
      <w:widowControl/>
    </w:pPr>
    <w:rPr>
      <w:rFonts w:ascii="Calibri" w:hAnsi="Calibri" w:eastAsia="宋体" w:cs="黑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2019-11-12T07:48:00Z</dcterms:created>
  <dc:creator>Administrator</dc:creator>
  <cp:lastModifiedBy>Administrator</cp:lastModifiedBy>
  <dcterms:modified xsi:type="dcterms:W3CDTF">2019-11-12T08:31:19Z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